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51E72" w14:textId="77777777" w:rsidR="00E86AB3" w:rsidRDefault="00E86AB3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82"/>
        <w:gridCol w:w="1009"/>
        <w:gridCol w:w="1180"/>
        <w:gridCol w:w="899"/>
        <w:gridCol w:w="2312"/>
        <w:gridCol w:w="1009"/>
        <w:gridCol w:w="1180"/>
        <w:gridCol w:w="899"/>
      </w:tblGrid>
      <w:tr w:rsidR="00EE6703" w14:paraId="00556236" w14:textId="77777777" w:rsidTr="00EE6703">
        <w:tc>
          <w:tcPr>
            <w:tcW w:w="10770" w:type="dxa"/>
            <w:gridSpan w:val="8"/>
          </w:tcPr>
          <w:p w14:paraId="63BDB854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6EFF3F9A" w14:textId="77777777" w:rsidTr="00EE6703">
        <w:tc>
          <w:tcPr>
            <w:tcW w:w="10770" w:type="dxa"/>
            <w:gridSpan w:val="8"/>
          </w:tcPr>
          <w:p w14:paraId="66A5501C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67DB2389" w14:textId="77777777" w:rsidTr="00EE6703">
        <w:tc>
          <w:tcPr>
            <w:tcW w:w="10770" w:type="dxa"/>
            <w:gridSpan w:val="8"/>
          </w:tcPr>
          <w:p w14:paraId="5137E1B8" w14:textId="5366EBAD" w:rsidR="00EE6703" w:rsidRDefault="004619BC" w:rsidP="00EE6703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Lengua Extranjera      </w:t>
            </w:r>
            <w:r w:rsidR="00EE6703">
              <w:rPr>
                <w:b/>
                <w:bCs/>
                <w:sz w:val="36"/>
                <w:szCs w:val="36"/>
              </w:rPr>
              <w:t>CARGA HORARIA:</w:t>
            </w:r>
            <w:r>
              <w:rPr>
                <w:b/>
                <w:bCs/>
                <w:sz w:val="36"/>
                <w:szCs w:val="36"/>
              </w:rPr>
              <w:t xml:space="preserve"> 3 horas</w:t>
            </w:r>
            <w:bookmarkStart w:id="0" w:name="_GoBack"/>
            <w:bookmarkEnd w:id="0"/>
          </w:p>
        </w:tc>
      </w:tr>
      <w:tr w:rsidR="00EE6703" w14:paraId="0D3F1825" w14:textId="77777777" w:rsidTr="00EE6703">
        <w:tc>
          <w:tcPr>
            <w:tcW w:w="2791" w:type="dxa"/>
          </w:tcPr>
          <w:p w14:paraId="5CEF3AD9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hAnsi="Arial" w:cs="Arial"/>
                <w:b/>
                <w:bCs/>
              </w:rPr>
              <w:t>PROFESORES  DE TM</w:t>
            </w:r>
          </w:p>
        </w:tc>
        <w:tc>
          <w:tcPr>
            <w:tcW w:w="793" w:type="dxa"/>
          </w:tcPr>
          <w:p w14:paraId="60B18F3D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eastAsia="Arial" w:hAnsi="Arial" w:cs="Arial"/>
                <w:b/>
              </w:rPr>
              <w:t>CURSO</w:t>
            </w:r>
          </w:p>
        </w:tc>
        <w:tc>
          <w:tcPr>
            <w:tcW w:w="980" w:type="dxa"/>
          </w:tcPr>
          <w:p w14:paraId="16D11365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eastAsia="Arial" w:hAnsi="Arial" w:cs="Arial"/>
                <w:b/>
              </w:rPr>
              <w:t>DIVISIÓN</w:t>
            </w:r>
          </w:p>
        </w:tc>
        <w:tc>
          <w:tcPr>
            <w:tcW w:w="783" w:type="dxa"/>
          </w:tcPr>
          <w:p w14:paraId="6DE1C34F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hAnsi="Arial" w:cs="Arial"/>
                <w:b/>
                <w:bCs/>
              </w:rPr>
            </w:pPr>
            <w:r w:rsidRPr="004619BC">
              <w:rPr>
                <w:rFonts w:ascii="Arial" w:hAnsi="Arial" w:cs="Arial"/>
                <w:b/>
                <w:bCs/>
              </w:rPr>
              <w:t>CICLO</w:t>
            </w:r>
          </w:p>
        </w:tc>
        <w:tc>
          <w:tcPr>
            <w:tcW w:w="2851" w:type="dxa"/>
          </w:tcPr>
          <w:p w14:paraId="090EA1B1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hAnsi="Arial" w:cs="Arial"/>
                <w:b/>
                <w:bCs/>
              </w:rPr>
              <w:t>PROFESORES  DE TT</w:t>
            </w:r>
          </w:p>
        </w:tc>
        <w:tc>
          <w:tcPr>
            <w:tcW w:w="865" w:type="dxa"/>
          </w:tcPr>
          <w:p w14:paraId="115DBDAC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eastAsia="Arial" w:hAnsi="Arial" w:cs="Arial"/>
                <w:b/>
              </w:rPr>
              <w:t>CURSO</w:t>
            </w:r>
          </w:p>
        </w:tc>
        <w:tc>
          <w:tcPr>
            <w:tcW w:w="980" w:type="dxa"/>
          </w:tcPr>
          <w:p w14:paraId="54423611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eastAsia="Arial" w:hAnsi="Arial" w:cs="Arial"/>
                <w:b/>
              </w:rPr>
              <w:t>DIVISIÓN</w:t>
            </w:r>
          </w:p>
        </w:tc>
        <w:tc>
          <w:tcPr>
            <w:tcW w:w="727" w:type="dxa"/>
          </w:tcPr>
          <w:p w14:paraId="0B210811" w14:textId="77777777" w:rsidR="00EE6703" w:rsidRPr="004619BC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</w:rPr>
            </w:pPr>
            <w:r w:rsidRPr="004619BC">
              <w:rPr>
                <w:rFonts w:ascii="Arial" w:eastAsia="Arial" w:hAnsi="Arial" w:cs="Arial"/>
                <w:b/>
              </w:rPr>
              <w:t>CICLO</w:t>
            </w:r>
          </w:p>
        </w:tc>
      </w:tr>
      <w:tr w:rsidR="008D2E06" w14:paraId="4A8492C1" w14:textId="77777777" w:rsidTr="00EE6703">
        <w:tc>
          <w:tcPr>
            <w:tcW w:w="2791" w:type="dxa"/>
          </w:tcPr>
          <w:p w14:paraId="488DFE1C" w14:textId="77AEB9A2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 xml:space="preserve">1.-Alvarez </w:t>
            </w:r>
            <w:proofErr w:type="spellStart"/>
            <w:r w:rsidRPr="004619BC">
              <w:rPr>
                <w:rFonts w:ascii="Arial" w:eastAsia="Arial" w:hAnsi="Arial" w:cs="Arial"/>
              </w:rPr>
              <w:t>Maria</w:t>
            </w:r>
            <w:proofErr w:type="spellEnd"/>
          </w:p>
        </w:tc>
        <w:tc>
          <w:tcPr>
            <w:tcW w:w="793" w:type="dxa"/>
          </w:tcPr>
          <w:p w14:paraId="0A5A5AA2" w14:textId="5FFD56F2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47539FE4" w14:textId="5687CEDA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1ª</w:t>
            </w:r>
          </w:p>
        </w:tc>
        <w:tc>
          <w:tcPr>
            <w:tcW w:w="783" w:type="dxa"/>
          </w:tcPr>
          <w:p w14:paraId="6E29B9A7" w14:textId="6485442B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  <w:tc>
          <w:tcPr>
            <w:tcW w:w="2851" w:type="dxa"/>
          </w:tcPr>
          <w:p w14:paraId="51C434FA" w14:textId="38738E43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Alancay Patricia</w:t>
            </w:r>
          </w:p>
        </w:tc>
        <w:tc>
          <w:tcPr>
            <w:tcW w:w="865" w:type="dxa"/>
          </w:tcPr>
          <w:p w14:paraId="6F3137A7" w14:textId="75BCCE3C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4E3103E5" w14:textId="6740BF04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1ª</w:t>
            </w:r>
          </w:p>
        </w:tc>
        <w:tc>
          <w:tcPr>
            <w:tcW w:w="727" w:type="dxa"/>
          </w:tcPr>
          <w:p w14:paraId="496F3657" w14:textId="39ECF9F5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</w:tr>
      <w:tr w:rsidR="008D2E06" w14:paraId="571567F5" w14:textId="77777777" w:rsidTr="00EE6703">
        <w:tc>
          <w:tcPr>
            <w:tcW w:w="2791" w:type="dxa"/>
          </w:tcPr>
          <w:p w14:paraId="5AFEC636" w14:textId="6AE1AE4C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2.-Guanco Lorena</w:t>
            </w:r>
          </w:p>
        </w:tc>
        <w:tc>
          <w:tcPr>
            <w:tcW w:w="793" w:type="dxa"/>
          </w:tcPr>
          <w:p w14:paraId="7B06E61F" w14:textId="57A385B8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52B731AA" w14:textId="3EDCB871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2ª</w:t>
            </w:r>
          </w:p>
        </w:tc>
        <w:tc>
          <w:tcPr>
            <w:tcW w:w="783" w:type="dxa"/>
          </w:tcPr>
          <w:p w14:paraId="58F93114" w14:textId="7737039C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  <w:tc>
          <w:tcPr>
            <w:tcW w:w="2851" w:type="dxa"/>
          </w:tcPr>
          <w:p w14:paraId="6ADCC2CD" w14:textId="0CD341FF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proofErr w:type="spellStart"/>
            <w:r w:rsidRPr="004619BC">
              <w:rPr>
                <w:rFonts w:ascii="Arial" w:eastAsia="Arial" w:hAnsi="Arial" w:cs="Arial"/>
              </w:rPr>
              <w:t>Alvarez</w:t>
            </w:r>
            <w:proofErr w:type="spellEnd"/>
            <w:r w:rsidRPr="004619BC">
              <w:rPr>
                <w:rFonts w:ascii="Arial" w:eastAsia="Arial" w:hAnsi="Arial" w:cs="Arial"/>
              </w:rPr>
              <w:t xml:space="preserve"> María</w:t>
            </w:r>
          </w:p>
        </w:tc>
        <w:tc>
          <w:tcPr>
            <w:tcW w:w="865" w:type="dxa"/>
          </w:tcPr>
          <w:p w14:paraId="322A19F3" w14:textId="533E0F5C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14325346" w14:textId="0EE010B8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2ª</w:t>
            </w:r>
          </w:p>
        </w:tc>
        <w:tc>
          <w:tcPr>
            <w:tcW w:w="727" w:type="dxa"/>
          </w:tcPr>
          <w:p w14:paraId="69B16FA8" w14:textId="44EE2395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</w:tr>
      <w:tr w:rsidR="008D2E06" w14:paraId="78C85BDF" w14:textId="77777777" w:rsidTr="00EE6703">
        <w:tc>
          <w:tcPr>
            <w:tcW w:w="2791" w:type="dxa"/>
          </w:tcPr>
          <w:p w14:paraId="6B41F95E" w14:textId="6DE46B4F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3.-Guanco Lorena</w:t>
            </w:r>
          </w:p>
        </w:tc>
        <w:tc>
          <w:tcPr>
            <w:tcW w:w="793" w:type="dxa"/>
          </w:tcPr>
          <w:p w14:paraId="5D088368" w14:textId="5175450D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2AA61B27" w14:textId="2610CC03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3ª</w:t>
            </w:r>
          </w:p>
        </w:tc>
        <w:tc>
          <w:tcPr>
            <w:tcW w:w="783" w:type="dxa"/>
          </w:tcPr>
          <w:p w14:paraId="416C7000" w14:textId="66F4A3BA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  <w:tc>
          <w:tcPr>
            <w:tcW w:w="2851" w:type="dxa"/>
          </w:tcPr>
          <w:p w14:paraId="781178C1" w14:textId="5B13F3BD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Añez Cristina</w:t>
            </w:r>
          </w:p>
        </w:tc>
        <w:tc>
          <w:tcPr>
            <w:tcW w:w="865" w:type="dxa"/>
          </w:tcPr>
          <w:p w14:paraId="51526C43" w14:textId="7ED7E291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</w:tcPr>
          <w:p w14:paraId="621032C2" w14:textId="3B1BD3E8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3ª</w:t>
            </w:r>
          </w:p>
        </w:tc>
        <w:tc>
          <w:tcPr>
            <w:tcW w:w="727" w:type="dxa"/>
          </w:tcPr>
          <w:p w14:paraId="22783650" w14:textId="359D2F3E" w:rsidR="008D2E06" w:rsidRPr="004619BC" w:rsidRDefault="008D2E06" w:rsidP="008D2E06">
            <w:pPr>
              <w:ind w:left="0" w:hanging="2"/>
              <w:rPr>
                <w:rFonts w:ascii="Arial" w:eastAsia="Arial" w:hAnsi="Arial" w:cs="Arial"/>
              </w:rPr>
            </w:pPr>
            <w:r w:rsidRPr="004619BC">
              <w:rPr>
                <w:rFonts w:ascii="Arial" w:eastAsia="Arial" w:hAnsi="Arial" w:cs="Arial"/>
              </w:rPr>
              <w:t>CO</w:t>
            </w:r>
          </w:p>
        </w:tc>
      </w:tr>
      <w:tr w:rsidR="00EE6703" w14:paraId="06D0CAAF" w14:textId="77777777" w:rsidTr="00EE6703">
        <w:tc>
          <w:tcPr>
            <w:tcW w:w="2791" w:type="dxa"/>
          </w:tcPr>
          <w:p w14:paraId="39797EC9" w14:textId="329CA5D7" w:rsidR="00EE6703" w:rsidRPr="004619BC" w:rsidRDefault="00EE6703" w:rsidP="008D2E06">
            <w:pPr>
              <w:ind w:leftChars="0" w:left="0" w:firstLineChars="0" w:firstLine="0"/>
              <w:rPr>
                <w:rFonts w:ascii="Arial" w:eastAsia="Arial" w:hAnsi="Arial" w:cs="Arial"/>
              </w:rPr>
            </w:pPr>
          </w:p>
        </w:tc>
        <w:tc>
          <w:tcPr>
            <w:tcW w:w="793" w:type="dxa"/>
          </w:tcPr>
          <w:p w14:paraId="0501B9C4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E405864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758BB30A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0B60881D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11526F38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281710A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5ADA613A" w14:textId="77777777" w:rsidR="00EE6703" w:rsidRPr="004619BC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6C74970B" w14:textId="77777777" w:rsidTr="00EE6703">
        <w:tc>
          <w:tcPr>
            <w:tcW w:w="10770" w:type="dxa"/>
            <w:gridSpan w:val="8"/>
          </w:tcPr>
          <w:p w14:paraId="04FD0C65" w14:textId="77777777" w:rsidR="004619BC" w:rsidRPr="004619BC" w:rsidRDefault="004619BC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14:paraId="12FC6289" w14:textId="77777777" w:rsidR="00EE6703" w:rsidRPr="004619BC" w:rsidRDefault="00EE6703" w:rsidP="00EE6703">
            <w:pPr>
              <w:spacing w:after="0" w:line="240" w:lineRule="auto"/>
              <w:ind w:left="0" w:hanging="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775CD5C4" w14:textId="77777777" w:rsidR="00EE6703" w:rsidRPr="004619BC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Eje temático N° 1: </w:t>
            </w:r>
          </w:p>
          <w:p w14:paraId="4A33823F" w14:textId="77777777" w:rsidR="00E1329C" w:rsidRPr="004619BC" w:rsidRDefault="00E1329C" w:rsidP="00E1329C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GB" w:eastAsia="en-U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GB" w:eastAsia="en-US"/>
              </w:rPr>
              <w:t>Grammar:</w:t>
            </w: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 Present Progressive: Affirmative, Negative.</w:t>
            </w:r>
          </w:p>
          <w:p w14:paraId="3518784A" w14:textId="77777777" w:rsidR="00E1329C" w:rsidRPr="004619BC" w:rsidRDefault="00E1329C" w:rsidP="00E1329C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Questions and short answers. </w:t>
            </w:r>
            <w:r w:rsidRPr="004619BC">
              <w:rPr>
                <w:rFonts w:ascii="Arial" w:hAnsi="Arial" w:cs="Arial"/>
                <w:sz w:val="24"/>
                <w:szCs w:val="24"/>
                <w:lang w:val="en-US" w:eastAsia="en-US"/>
              </w:rPr>
              <w:t>Time phrases.</w:t>
            </w:r>
          </w:p>
          <w:p w14:paraId="06CB7AB7" w14:textId="277A7141" w:rsidR="00E1329C" w:rsidRPr="004619BC" w:rsidRDefault="00E1329C" w:rsidP="00E1329C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GB" w:eastAsia="en-U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Vocabulary:</w:t>
            </w:r>
            <w:r w:rsidRPr="004619BC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Spo</w:t>
            </w:r>
            <w:r w:rsidR="008D2E06" w:rsidRPr="004619BC">
              <w:rPr>
                <w:rFonts w:ascii="Arial" w:hAnsi="Arial" w:cs="Arial"/>
                <w:sz w:val="24"/>
                <w:szCs w:val="24"/>
                <w:lang w:val="en-US" w:eastAsia="en-US"/>
              </w:rPr>
              <w:t>r</w:t>
            </w:r>
            <w:r w:rsidRPr="004619BC">
              <w:rPr>
                <w:rFonts w:ascii="Arial" w:hAnsi="Arial" w:cs="Arial"/>
                <w:sz w:val="24"/>
                <w:szCs w:val="24"/>
                <w:lang w:val="en-US" w:eastAsia="en-US"/>
              </w:rPr>
              <w:t>ts: nouns.</w:t>
            </w: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 Sports: verbs.</w:t>
            </w:r>
          </w:p>
          <w:p w14:paraId="1C7A36B3" w14:textId="77777777" w:rsidR="00D353D2" w:rsidRPr="004619BC" w:rsidRDefault="00D353D2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8F70D9B" w14:textId="5F997068" w:rsidR="00EE6703" w:rsidRPr="004619BC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2: </w:t>
            </w:r>
          </w:p>
          <w:p w14:paraId="7512E2C3" w14:textId="77777777" w:rsidR="002027A3" w:rsidRPr="004619BC" w:rsidRDefault="002027A3" w:rsidP="002027A3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GB" w:eastAsia="en-U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GB" w:eastAsia="en-US"/>
              </w:rPr>
              <w:t>Grammar:</w:t>
            </w: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 Present Simple versus Present Progressive. Present progressive for future. Future time expressions.</w:t>
            </w:r>
          </w:p>
          <w:p w14:paraId="70924926" w14:textId="77777777" w:rsidR="002027A3" w:rsidRPr="004619BC" w:rsidRDefault="002027A3" w:rsidP="002027A3">
            <w:pPr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 w:eastAsia="en-US"/>
              </w:rPr>
              <w:t>Vocabulary:</w:t>
            </w:r>
            <w:r w:rsidRPr="004619BC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Weekend Activities. Weather and seasons.</w:t>
            </w:r>
          </w:p>
          <w:p w14:paraId="403221BB" w14:textId="77777777" w:rsidR="00EE6703" w:rsidRPr="004619BC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</w:rPr>
            </w:pPr>
          </w:p>
          <w:p w14:paraId="5E44CBD6" w14:textId="77777777" w:rsidR="00EE6703" w:rsidRPr="004619BC" w:rsidRDefault="00EE6703" w:rsidP="00EE6703">
            <w:pPr>
              <w:spacing w:after="120" w:line="240" w:lineRule="auto"/>
              <w:ind w:left="0" w:hanging="2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Eje</w:t>
            </w:r>
            <w:proofErr w:type="spellEnd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temático</w:t>
            </w:r>
            <w:proofErr w:type="spellEnd"/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N° 3: </w:t>
            </w:r>
          </w:p>
          <w:p w14:paraId="3714FF84" w14:textId="77777777" w:rsidR="005847A9" w:rsidRPr="004619BC" w:rsidRDefault="005847A9" w:rsidP="005847A9">
            <w:pPr>
              <w:spacing w:after="0" w:line="240" w:lineRule="auto"/>
              <w:ind w:left="0" w:hanging="2"/>
              <w:jc w:val="both"/>
              <w:rPr>
                <w:rFonts w:ascii="Arial" w:eastAsia="Times New Roman" w:hAnsi="Arial" w:cs="Arial"/>
                <w:sz w:val="24"/>
                <w:szCs w:val="24"/>
                <w:lang w:val="en-GB" w:eastAsia="es-E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GB" w:eastAsia="en-US"/>
              </w:rPr>
              <w:t xml:space="preserve">Grammar: </w:t>
            </w: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 There is/ There are + count nouns: a/an, some, any. How much/ How many + quantifiers. Whose + possessive pronouns. </w:t>
            </w:r>
          </w:p>
          <w:p w14:paraId="734AC660" w14:textId="77777777" w:rsidR="00EE6703" w:rsidRPr="004619BC" w:rsidRDefault="005847A9" w:rsidP="005C1C6B">
            <w:pPr>
              <w:framePr w:hSpace="141" w:wrap="around" w:vAnchor="text" w:hAnchor="text" w:x="-714" w:y="1"/>
              <w:spacing w:after="0" w:line="240" w:lineRule="auto"/>
              <w:ind w:left="0" w:hanging="2"/>
              <w:jc w:val="both"/>
              <w:rPr>
                <w:rFonts w:ascii="Arial" w:hAnsi="Arial" w:cs="Arial"/>
                <w:sz w:val="24"/>
                <w:szCs w:val="24"/>
                <w:lang w:val="en-GB" w:eastAsia="en-US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  <w:lang w:val="en-GB" w:eastAsia="en-US"/>
              </w:rPr>
              <w:t>Vocabulary:</w:t>
            </w:r>
            <w:r w:rsidRPr="004619BC">
              <w:rPr>
                <w:rFonts w:ascii="Arial" w:hAnsi="Arial" w:cs="Arial"/>
                <w:sz w:val="24"/>
                <w:szCs w:val="24"/>
                <w:lang w:val="en-GB" w:eastAsia="en-US"/>
              </w:rPr>
              <w:t xml:space="preserve"> Food count nouns. Food: non-count nouns. Habitats. Places in town.  </w:t>
            </w:r>
          </w:p>
          <w:p w14:paraId="104CC6D5" w14:textId="74493573" w:rsidR="004619BC" w:rsidRPr="004619BC" w:rsidRDefault="004619BC" w:rsidP="005C1C6B">
            <w:pPr>
              <w:framePr w:hSpace="141" w:wrap="around" w:vAnchor="text" w:hAnchor="text" w:x="-714" w:y="1"/>
              <w:spacing w:after="0" w:line="240" w:lineRule="auto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E6703" w14:paraId="2F306B23" w14:textId="77777777" w:rsidTr="00EE6703">
        <w:tc>
          <w:tcPr>
            <w:tcW w:w="10770" w:type="dxa"/>
            <w:gridSpan w:val="8"/>
          </w:tcPr>
          <w:p w14:paraId="7AD132EA" w14:textId="77777777" w:rsidR="004619BC" w:rsidRPr="004619BC" w:rsidRDefault="004619BC" w:rsidP="00EE6703">
            <w:pPr>
              <w:spacing w:after="120" w:line="240" w:lineRule="auto"/>
              <w:ind w:left="0" w:hanging="2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D36DA4" w14:textId="434443AA" w:rsidR="00EE6703" w:rsidRPr="004619BC" w:rsidRDefault="00EE6703" w:rsidP="004619BC">
            <w:pPr>
              <w:spacing w:after="12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Criterios de evaluación: </w:t>
            </w:r>
          </w:p>
          <w:p w14:paraId="0E898CB3" w14:textId="0D9AFFF4" w:rsidR="003D6503" w:rsidRPr="004619BC" w:rsidRDefault="003D6503" w:rsidP="004409A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Conocimiento de estructuras gramaticales y vocabulario específico.</w:t>
            </w:r>
          </w:p>
          <w:p w14:paraId="4DE76952" w14:textId="3F0B3E8E" w:rsidR="003D6503" w:rsidRPr="004619BC" w:rsidRDefault="003D6503" w:rsidP="004409A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Aplicación y transferencia de las estructuras gramaticales y vocabulario específico. (Comprender y seguir instrucciones, asociar, completar, categorizar, construir oraciones, realizar diálogos, interpretar, describir, preguntar y responder, reconocer formas verbales, buscar la expresión equivalente en la lengua materna).</w:t>
            </w:r>
          </w:p>
          <w:p w14:paraId="41C054C4" w14:textId="33756F5D" w:rsidR="003D6503" w:rsidRPr="004619BC" w:rsidRDefault="003D6503" w:rsidP="004409A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Expresión oral y escrita</w:t>
            </w:r>
          </w:p>
          <w:p w14:paraId="0A80C537" w14:textId="68E5B4D7" w:rsidR="003D6503" w:rsidRPr="004619BC" w:rsidRDefault="003D6503" w:rsidP="003745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Comprensión lectora.</w:t>
            </w:r>
          </w:p>
          <w:p w14:paraId="091A7293" w14:textId="33E24A49" w:rsidR="003D6503" w:rsidRPr="004619BC" w:rsidRDefault="003D6503" w:rsidP="0037453E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Participación áulica y respeto de las normas de convivencia.</w:t>
            </w:r>
          </w:p>
          <w:p w14:paraId="49F3D28B" w14:textId="77777777" w:rsidR="00EE6703" w:rsidRPr="004619BC" w:rsidRDefault="003D6503" w:rsidP="005C1C6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Chars="0" w:firstLineChars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  <w:r w:rsidRPr="004619BC">
              <w:rPr>
                <w:rFonts w:ascii="Arial" w:hAnsi="Arial" w:cs="Arial"/>
                <w:sz w:val="24"/>
                <w:szCs w:val="24"/>
                <w:lang w:val="es-ES_tradnl"/>
              </w:rPr>
              <w:t>Responsabilidad en la presentación de carpeta y cartilla completa.</w:t>
            </w:r>
          </w:p>
          <w:p w14:paraId="47839372" w14:textId="77777777" w:rsidR="004619BC" w:rsidRPr="004619BC" w:rsidRDefault="004619BC" w:rsidP="004619BC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</w:p>
          <w:p w14:paraId="6EA34676" w14:textId="77777777" w:rsidR="004619BC" w:rsidRPr="004619BC" w:rsidRDefault="004619BC" w:rsidP="004619BC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</w:p>
          <w:p w14:paraId="74425128" w14:textId="12E5FF0C" w:rsidR="004619BC" w:rsidRPr="004619BC" w:rsidRDefault="004619BC" w:rsidP="004619BC">
            <w:pPr>
              <w:spacing w:after="0" w:line="240" w:lineRule="auto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  <w:lang w:val="es-ES_tradnl"/>
              </w:rPr>
            </w:pPr>
          </w:p>
        </w:tc>
      </w:tr>
      <w:tr w:rsidR="00EE6703" w:rsidRPr="004619BC" w14:paraId="06221EB2" w14:textId="77777777" w:rsidTr="00EE6703">
        <w:tc>
          <w:tcPr>
            <w:tcW w:w="10770" w:type="dxa"/>
            <w:gridSpan w:val="8"/>
          </w:tcPr>
          <w:p w14:paraId="5D992988" w14:textId="77777777" w:rsidR="004619BC" w:rsidRPr="004619BC" w:rsidRDefault="004619BC" w:rsidP="004619BC">
            <w:pPr>
              <w:spacing w:after="120" w:line="240" w:lineRule="auto"/>
              <w:ind w:leftChars="0" w:left="0" w:firstLineChars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8ADE13" w14:textId="77777777" w:rsidR="00EE6703" w:rsidRPr="004619BC" w:rsidRDefault="00EE6703" w:rsidP="004619BC">
            <w:pPr>
              <w:spacing w:after="120" w:line="240" w:lineRule="auto"/>
              <w:ind w:leftChars="0" w:left="0" w:firstLineChars="0" w:firstLine="0"/>
              <w:rPr>
                <w:rFonts w:ascii="Arial" w:hAnsi="Arial" w:cs="Arial"/>
                <w:sz w:val="24"/>
                <w:szCs w:val="24"/>
              </w:rPr>
            </w:pPr>
            <w:r w:rsidRPr="004619BC">
              <w:rPr>
                <w:rFonts w:ascii="Arial" w:hAnsi="Arial" w:cs="Arial"/>
                <w:b/>
                <w:bCs/>
                <w:sz w:val="24"/>
                <w:szCs w:val="24"/>
              </w:rPr>
              <w:t>Bibliografía del alumno:</w:t>
            </w:r>
          </w:p>
          <w:p w14:paraId="6CD2CA0C" w14:textId="6425DD71" w:rsidR="001F0A7F" w:rsidRPr="004619BC" w:rsidRDefault="001F0A7F" w:rsidP="001F0A7F">
            <w:pPr>
              <w:pStyle w:val="Prrafodelista"/>
              <w:numPr>
                <w:ilvl w:val="0"/>
                <w:numId w:val="1"/>
              </w:numPr>
              <w:suppressAutoHyphens w:val="0"/>
              <w:spacing w:after="0" w:line="240" w:lineRule="auto"/>
              <w:ind w:leftChars="0" w:right="-177" w:firstLineChars="0"/>
              <w:jc w:val="both"/>
              <w:textDirection w:val="lrTb"/>
              <w:textAlignment w:val="auto"/>
              <w:outlineLvl w:val="9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Libro</w:t>
            </w:r>
            <w:proofErr w:type="spellEnd"/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“Metro” </w:t>
            </w:r>
            <w:r w:rsidR="00981577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1</w:t>
            </w:r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. Second Edition. By James </w:t>
            </w:r>
            <w:proofErr w:type="spellStart"/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Styring</w:t>
            </w:r>
            <w:proofErr w:type="spellEnd"/>
            <w:r w:rsidR="00BA5AAF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,</w:t>
            </w:r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Nicholas</w:t>
            </w:r>
          </w:p>
          <w:p w14:paraId="6D9E0FFD" w14:textId="266B0926" w:rsidR="001F0A7F" w:rsidRPr="004619BC" w:rsidRDefault="004619BC" w:rsidP="006F46BD">
            <w:pPr>
              <w:pStyle w:val="Prrafodelista"/>
              <w:ind w:left="-2" w:right="-177" w:firstLineChars="0" w:firstLine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               </w:t>
            </w:r>
            <w:proofErr w:type="spellStart"/>
            <w:r w:rsidR="001F0A7F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Tims</w:t>
            </w:r>
            <w:proofErr w:type="spellEnd"/>
            <w:r w:rsidR="006F46BD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and Claire </w:t>
            </w:r>
            <w:proofErr w:type="spellStart"/>
            <w:r w:rsidR="006F46BD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Tacker</w:t>
            </w:r>
            <w:proofErr w:type="spellEnd"/>
            <w:r w:rsidR="00BA5AAF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>.</w:t>
            </w:r>
            <w:r w:rsidR="001F0A7F" w:rsidRPr="004619BC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 Student’s Book &amp; Workbook. Oxford University Press.</w:t>
            </w:r>
            <w:r w:rsidR="001F0A7F" w:rsidRPr="004619B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0FFA03BB" w14:textId="77777777" w:rsidR="00EE6703" w:rsidRPr="004619BC" w:rsidRDefault="001F0A7F" w:rsidP="001F0A7F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  <w:sz w:val="24"/>
                <w:szCs w:val="24"/>
              </w:rPr>
            </w:pPr>
            <w:r w:rsidRPr="004619BC">
              <w:rPr>
                <w:rFonts w:ascii="Arial" w:hAnsi="Arial" w:cs="Arial"/>
                <w:sz w:val="24"/>
                <w:szCs w:val="24"/>
              </w:rPr>
              <w:t>Diccionario de Inglés – español. (Impreso o digital)</w:t>
            </w:r>
          </w:p>
          <w:p w14:paraId="3D76803B" w14:textId="46C36C20" w:rsidR="004619BC" w:rsidRPr="004619BC" w:rsidRDefault="004619BC" w:rsidP="004619BC">
            <w:pPr>
              <w:pStyle w:val="Prrafodelista"/>
              <w:spacing w:line="1" w:lineRule="atLeast"/>
              <w:ind w:leftChars="0" w:left="1080" w:firstLineChars="0" w:firstLine="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6003C2C" w14:textId="77777777" w:rsidR="00E86AB3" w:rsidRPr="004619BC" w:rsidRDefault="00E86AB3">
      <w:pPr>
        <w:rPr>
          <w:rFonts w:ascii="Arial" w:eastAsia="Arial" w:hAnsi="Arial" w:cs="Arial"/>
          <w:sz w:val="24"/>
          <w:szCs w:val="24"/>
        </w:rPr>
      </w:pPr>
    </w:p>
    <w:sectPr w:rsidR="00E86AB3" w:rsidRPr="004619BC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650D63-99C5-4CEB-B9F1-C9C0540FCF2B}"/>
    <w:embedBold r:id="rId2" w:fontKey="{4434F82D-2666-4A9D-8B31-5117372D64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0F75896-E5ED-4C4E-A19F-0079BBCF51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FE23699-8AC8-459C-A6D5-2C6727EE4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8585041-0F8F-45D9-836F-DA2181B249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81321C"/>
    <w:multiLevelType w:val="hybridMultilevel"/>
    <w:tmpl w:val="345E6DE6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105E1A"/>
    <w:rsid w:val="001F0A7F"/>
    <w:rsid w:val="002027A3"/>
    <w:rsid w:val="0037453E"/>
    <w:rsid w:val="003D6503"/>
    <w:rsid w:val="004409A4"/>
    <w:rsid w:val="004619BC"/>
    <w:rsid w:val="005847A9"/>
    <w:rsid w:val="005C1C6B"/>
    <w:rsid w:val="006778DE"/>
    <w:rsid w:val="006947FD"/>
    <w:rsid w:val="006F46BD"/>
    <w:rsid w:val="008D2E06"/>
    <w:rsid w:val="008F72E2"/>
    <w:rsid w:val="00981577"/>
    <w:rsid w:val="00A26F9E"/>
    <w:rsid w:val="00BA5AAF"/>
    <w:rsid w:val="00D353D2"/>
    <w:rsid w:val="00E1329C"/>
    <w:rsid w:val="00E86AB3"/>
    <w:rsid w:val="00EE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Patricia Alancay</cp:lastModifiedBy>
  <cp:revision>3</cp:revision>
  <dcterms:created xsi:type="dcterms:W3CDTF">2026-04-05T16:34:00Z</dcterms:created>
  <dcterms:modified xsi:type="dcterms:W3CDTF">2026-04-09T20:24:00Z</dcterms:modified>
</cp:coreProperties>
</file>